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76"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Typosquatting daily data feed reference manual</w:t>
      </w:r>
    </w:p>
    <w:p w:rsidR="00000000" w:rsidDel="00000000" w:rsidP="00000000" w:rsidRDefault="00000000" w:rsidRPr="00000000" w14:paraId="00000002">
      <w:pPr>
        <w:keepNext w:val="1"/>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76"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76" w:lineRule="auto"/>
        <w:ind w:left="0" w:right="0" w:firstLine="0"/>
        <w:jc w:val="center"/>
        <w:rPr>
          <w:rFonts w:ascii="Arial" w:cs="Arial" w:eastAsia="Arial" w:hAnsi="Arial"/>
          <w:b w:val="0"/>
          <w:i w:val="1"/>
          <w:smallCaps w:val="0"/>
          <w:strike w:val="0"/>
          <w:color w:val="000000"/>
          <w:sz w:val="40"/>
          <w:szCs w:val="40"/>
          <w:u w:val="none"/>
          <w:shd w:fill="auto" w:val="clear"/>
          <w:vertAlign w:val="baseline"/>
        </w:rPr>
      </w:pPr>
      <w:r w:rsidDel="00000000" w:rsidR="00000000" w:rsidRPr="00000000">
        <w:rPr>
          <w:rFonts w:ascii="Arial" w:cs="Arial" w:eastAsia="Arial" w:hAnsi="Arial"/>
          <w:b w:val="0"/>
          <w:i w:val="1"/>
          <w:smallCaps w:val="0"/>
          <w:strike w:val="0"/>
          <w:color w:val="000000"/>
          <w:sz w:val="40"/>
          <w:szCs w:val="40"/>
          <w:u w:val="none"/>
          <w:shd w:fill="auto" w:val="clear"/>
          <w:vertAlign w:val="baseline"/>
          <w:rtl w:val="0"/>
        </w:rPr>
        <w:t xml:space="preserve">(c) WhoisXML API, Inc., 20</w:t>
      </w:r>
      <w:r w:rsidDel="00000000" w:rsidR="00000000" w:rsidRPr="00000000">
        <w:rPr>
          <w:rFonts w:ascii="Arial" w:cs="Arial" w:eastAsia="Arial" w:hAnsi="Arial"/>
          <w:i w:val="1"/>
          <w:sz w:val="40"/>
          <w:szCs w:val="40"/>
          <w:rtl w:val="0"/>
        </w:rPr>
        <w:t xml:space="preserve">20</w:t>
      </w:r>
      <w:r w:rsidDel="00000000" w:rsidR="00000000" w:rsidRPr="00000000">
        <w:rPr>
          <w:rFonts w:ascii="Arial" w:cs="Arial" w:eastAsia="Arial" w:hAnsi="Arial"/>
          <w:b w:val="0"/>
          <w:i w:val="1"/>
          <w:smallCaps w:val="0"/>
          <w:strike w:val="0"/>
          <w:color w:val="000000"/>
          <w:sz w:val="40"/>
          <w:szCs w:val="40"/>
          <w:u w:val="none"/>
          <w:shd w:fill="auto" w:val="clear"/>
          <w:vertAlign w:val="baseline"/>
          <w:rtl w:val="0"/>
        </w:rPr>
        <w:t xml:space="preserve">.</w:t>
      </w:r>
    </w:p>
    <w:p w:rsidR="00000000" w:rsidDel="00000000" w:rsidP="00000000" w:rsidRDefault="00000000" w:rsidRPr="00000000" w14:paraId="00000004">
      <w:pPr>
        <w:keepNext w:val="1"/>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76" w:lineRule="auto"/>
        <w:ind w:left="0" w:right="0" w:firstLine="0"/>
        <w:jc w:val="center"/>
        <w:rPr>
          <w:rFonts w:ascii="Arial" w:cs="Arial" w:eastAsia="Arial" w:hAnsi="Arial"/>
          <w:b w:val="0"/>
          <w:i w:val="1"/>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76" w:lineRule="auto"/>
        <w:ind w:left="0" w:right="0" w:firstLine="0"/>
        <w:jc w:val="left"/>
        <w:rPr>
          <w:rFonts w:ascii="Arial" w:cs="Arial" w:eastAsia="Arial" w:hAnsi="Arial"/>
          <w:b w:val="0"/>
          <w:i w:val="1"/>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widowControl w:val="0"/>
        <w:pBdr>
          <w:top w:space="0" w:sz="0" w:val="nil"/>
          <w:left w:space="0" w:sz="0" w:val="nil"/>
          <w:bottom w:space="0" w:sz="0" w:val="nil"/>
          <w:right w:space="0" w:sz="0" w:val="nil"/>
          <w:between w:space="0" w:sz="0" w:val="nil"/>
        </w:pBdr>
        <w:shd w:fill="auto" w:val="clear"/>
        <w:tabs>
          <w:tab w:val="right" w:pos="9638"/>
        </w:tabs>
        <w:spacing w:after="120" w:before="24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\n </w:instrText>
            <w:fldChar w:fldCharType="separate"/>
          </w:r>
          <w:hyperlink w:anchor="kix.fdf8tgszgh7">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1. About</w:t>
            </w:r>
          </w:hyperlink>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3znysh7">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2. Data definition</w:t>
            </w:r>
          </w:hyperlink>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tyjcwt">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3. Reasons for a domain to appear listed in the feed</w:t>
            </w:r>
          </w:hyperlink>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1t3h5sf">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4. Data format</w:t>
            </w:r>
          </w:hyperlink>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tabs>
              <w:tab w:val="right" w:pos="9355"/>
            </w:tabs>
            <w:spacing w:after="0" w:before="0" w:line="276"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2s8eyo1">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4.1. Simple data files</w:t>
            </w:r>
          </w:hyperlink>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tabs>
              <w:tab w:val="right" w:pos="9355"/>
            </w:tabs>
            <w:spacing w:after="0" w:before="0" w:line="276"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3rdcrjn">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4.2. Enriched data files</w:t>
            </w:r>
          </w:hyperlink>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lnxbz9">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5. Data availability</w:t>
            </w:r>
          </w:hyperlink>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right" w:pos="9355"/>
            </w:tabs>
            <w:spacing w:after="0" w:before="0" w:line="276"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1ksv4uv">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5.1. Daily subscriptions</w:t>
            </w:r>
          </w:hyperlink>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right" w:pos="9355"/>
            </w:tabs>
            <w:spacing w:after="0" w:before="0" w:line="276"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2jxsxqh">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5.2. Weekly subscriptions</w:t>
            </w:r>
          </w:hyperlink>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right" w:pos="9355"/>
            </w:tabs>
            <w:spacing w:after="0" w:before="0" w:line="276"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3j2qqm3">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5.3. Monthly subscriptions</w:t>
            </w:r>
          </w:hyperlink>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76" w:lineRule="auto"/>
            <w:ind w:left="0" w:right="0" w:firstLine="0"/>
            <w:jc w:val="left"/>
            <w:rPr/>
          </w:pPr>
          <w:hyperlink w:anchor="4i7ojhp">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6. Recommended applications</w:t>
            </w:r>
          </w:hyperlink>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76" w:lineRule="auto"/>
            <w:ind w:left="0" w:right="0" w:firstLine="0"/>
            <w:jc w:val="left"/>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pStyle w:val="Heading1"/>
        <w:numPr>
          <w:ilvl w:val="0"/>
          <w:numId w:val="12"/>
        </w:numPr>
        <w:tabs>
          <w:tab w:val="right" w:pos="9638"/>
        </w:tabs>
        <w:spacing w:before="200" w:line="276" w:lineRule="auto"/>
        <w:ind w:left="432" w:hanging="432"/>
        <w:rPr/>
      </w:pPr>
      <w:r w:rsidDel="00000000" w:rsidR="00000000" w:rsidRPr="00000000">
        <w:rPr>
          <w:rtl w:val="0"/>
        </w:rPr>
        <w:t xml:space="preserve">About</w:t>
      </w:r>
      <w:bookmarkStart w:colFirst="0" w:colLast="0" w:name="kix.fdf8tgszgh7" w:id="0"/>
      <w:bookmarkEnd w:id="0"/>
      <w:bookmarkStart w:colFirst="0" w:colLast="0" w:name="kix.bgmniwnffu2t" w:id="1"/>
      <w:bookmarkEnd w:id="1"/>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present document describes the "Typosquatting data feed" product, a service of daily data file downloads by </w:t>
      </w:r>
      <w:hyperlink r:id="rId6">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WhoisXML API, Inc.</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 version: 3.0 dated 2020-08-25.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pPr>
      <w:r w:rsidDel="00000000" w:rsidR="00000000" w:rsidRPr="00000000">
        <w:rPr>
          <w:rtl w:val="0"/>
        </w:rPr>
      </w:r>
    </w:p>
    <w:bookmarkStart w:colFirst="0" w:colLast="0" w:name="1fob9te" w:id="2"/>
    <w:bookmarkEnd w:id="2"/>
    <w:bookmarkStart w:colFirst="0" w:colLast="0" w:name="3znysh7" w:id="3"/>
    <w:bookmarkEnd w:id="3"/>
    <w:p w:rsidR="00000000" w:rsidDel="00000000" w:rsidP="00000000" w:rsidRDefault="00000000" w:rsidRPr="00000000" w14:paraId="00000019">
      <w:pPr>
        <w:pStyle w:val="Heading1"/>
        <w:numPr>
          <w:ilvl w:val="0"/>
          <w:numId w:val="12"/>
        </w:numPr>
        <w:tabs>
          <w:tab w:val="right" w:pos="9638"/>
        </w:tabs>
        <w:spacing w:before="200" w:line="276" w:lineRule="auto"/>
        <w:ind w:left="432" w:hanging="432"/>
        <w:rPr/>
      </w:pPr>
      <w:r w:rsidDel="00000000" w:rsidR="00000000" w:rsidRPr="00000000">
        <w:rPr>
          <w:rtl w:val="0"/>
        </w:rPr>
        <w:t xml:space="preserve">Data definition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"Typosquatting data feed" captures at least 3-member groups DNS domains so that: </w:t>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ach domain in the group appeared on the same day in the DNS zone file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domain names within the group are similar to each other.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Appearance on the same day in the zone file normally means that the domains were registered on the same day, close to the given date. By "similar to each other" we mean similarity with respect to a suitably chosen algorithmically calculable mathematical characterization.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coverage of the search for such a domain by the data generator is the set of domains in the top-level domains covered by the following daily data feeds: </w:t>
      </w:r>
    </w:p>
    <w:p w:rsidR="00000000" w:rsidDel="00000000" w:rsidP="00000000" w:rsidRDefault="00000000" w:rsidRPr="00000000" w14:paraId="0000002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domain_names_new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r:id="rId7">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http://www.domainwhoisdatabase.com/docs/Daily_GTLD_WHOIS_Updates_Reference_Manual/README_01_document.html#sec15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ngtlds_domain_names_new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r:id="rId8">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http://www.domainwhoisdatabase.com/docs/Daily_GTLD_WHOIS_Updates_Reference_Manual/README_01_document.html#sec32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cctld_registered_domain_names_new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r:id="rId9">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http://www.domainwhoisdatabase.com/docs/Daily_CCTLD_WHOIS_Updates_Reference_Manual/README_02_document.html#sec15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set covers almost all generic top-level domains and a number of country-code top-level domains.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pPr>
      <w:r w:rsidDel="00000000" w:rsidR="00000000" w:rsidRPr="00000000">
        <w:rPr>
          <w:rtl w:val="0"/>
        </w:rPr>
      </w:r>
    </w:p>
    <w:bookmarkStart w:colFirst="0" w:colLast="0" w:name="2et92p0" w:id="4"/>
    <w:bookmarkEnd w:id="4"/>
    <w:bookmarkStart w:colFirst="0" w:colLast="0" w:name="tyjcwt" w:id="5"/>
    <w:bookmarkEnd w:id="5"/>
    <w:p w:rsidR="00000000" w:rsidDel="00000000" w:rsidP="00000000" w:rsidRDefault="00000000" w:rsidRPr="00000000" w14:paraId="00000027">
      <w:pPr>
        <w:pStyle w:val="Heading1"/>
        <w:numPr>
          <w:ilvl w:val="0"/>
          <w:numId w:val="12"/>
        </w:numPr>
        <w:tabs>
          <w:tab w:val="right" w:pos="9638"/>
        </w:tabs>
        <w:spacing w:before="200" w:line="276" w:lineRule="auto"/>
        <w:ind w:left="432" w:hanging="432"/>
        <w:rPr/>
      </w:pPr>
      <w:r w:rsidDel="00000000" w:rsidR="00000000" w:rsidRPr="00000000">
        <w:rPr>
          <w:rtl w:val="0"/>
        </w:rPr>
        <w:t xml:space="preserve">Reasons for a domain to appear listed in the feed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Important disclaimer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domain listed in this feed is not necessarily malicious or related to any dangerous activity. Nevertheless, it is a fact that if a domain is listed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9">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 exist at least two additional domains which have a name similar to the given domain, so there is an increased risk of getting to another domain because of mistyping or misunderstanding the domain name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A">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domain has been registered together with similarly named domains on the same day.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possible reasons for a malicious domain to appear in this feed include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C">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eing registered in a burst for phishing purposes, typically to resemble the name of a brand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D">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eing registered in bulk in a group of machine-generated domain names to be used by malware, e.g. as a potential command-and-control server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E">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eing registered for typosquatting pages related to known other pages or brands (for ad money collection, or sometimes for phishing)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possible reasons for a benign domain appearing in the feed include: </w:t>
      </w:r>
    </w:p>
    <w:p w:rsidR="00000000" w:rsidDel="00000000" w:rsidP="00000000" w:rsidRDefault="00000000" w:rsidRPr="00000000" w14:paraId="00000030">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esulting from brand protection by the brand owner of a similar domain name</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eing an element of a set of algorithmically generated domain names used e.g. for load balancing or assigning domain names to entities in bulk.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pos="0"/>
        </w:tabs>
        <w:spacing w:after="120" w:before="200" w:line="276" w:lineRule="auto"/>
        <w:ind w:right="0"/>
        <w:jc w:val="left"/>
        <w:rPr/>
      </w:pPr>
      <w:r w:rsidDel="00000000" w:rsidR="00000000" w:rsidRPr="00000000">
        <w:rPr>
          <w:rtl w:val="0"/>
        </w:rPr>
      </w:r>
    </w:p>
    <w:bookmarkStart w:colFirst="0" w:colLast="0" w:name="3dy6vkm" w:id="6"/>
    <w:bookmarkEnd w:id="6"/>
    <w:bookmarkStart w:colFirst="0" w:colLast="0" w:name="1t3h5sf" w:id="7"/>
    <w:bookmarkEnd w:id="7"/>
    <w:p w:rsidR="00000000" w:rsidDel="00000000" w:rsidP="00000000" w:rsidRDefault="00000000" w:rsidRPr="00000000" w14:paraId="00000033">
      <w:pPr>
        <w:pStyle w:val="Heading1"/>
        <w:numPr>
          <w:ilvl w:val="0"/>
          <w:numId w:val="12"/>
        </w:numPr>
        <w:tabs>
          <w:tab w:val="right" w:pos="9638"/>
        </w:tabs>
        <w:spacing w:before="200" w:line="276" w:lineRule="auto"/>
        <w:ind w:left="432" w:hanging="432"/>
        <w:rPr/>
      </w:pPr>
      <w:r w:rsidDel="00000000" w:rsidR="00000000" w:rsidRPr="00000000">
        <w:rPr>
          <w:rtl w:val="0"/>
        </w:rPr>
        <w:t xml:space="preserve">Data format </w:t>
      </w:r>
    </w:p>
    <w:bookmarkStart w:colFirst="0" w:colLast="0" w:name="2s8eyo1" w:id="8"/>
    <w:bookmarkEnd w:id="8"/>
    <w:bookmarkStart w:colFirst="0" w:colLast="0" w:name="4d34og8" w:id="9"/>
    <w:bookmarkEnd w:id="9"/>
    <w:p w:rsidR="00000000" w:rsidDel="00000000" w:rsidP="00000000" w:rsidRDefault="00000000" w:rsidRPr="00000000" w14:paraId="00000034">
      <w:pPr>
        <w:pStyle w:val="Heading2"/>
        <w:numPr>
          <w:ilvl w:val="1"/>
          <w:numId w:val="12"/>
        </w:numPr>
        <w:tabs>
          <w:tab w:val="right" w:pos="9638"/>
        </w:tabs>
        <w:spacing w:before="200" w:line="276" w:lineRule="auto"/>
        <w:ind w:left="576" w:hanging="576"/>
        <w:rPr/>
      </w:pPr>
      <w:r w:rsidDel="00000000" w:rsidR="00000000" w:rsidRPr="00000000">
        <w:rPr>
          <w:rtl w:val="0"/>
        </w:rPr>
        <w:t xml:space="preserve">Simple data files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data are provided in one file for each day, in the web directory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https://typosquatting.whoisxmlapi.com/datafeeds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files are named according to the convention: </w:t>
      </w:r>
    </w:p>
    <w:p w:rsidR="00000000" w:rsidDel="00000000" w:rsidP="00000000" w:rsidRDefault="00000000" w:rsidRPr="00000000" w14:paraId="00000038">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case of a daily subscription</w:t>
      </w:r>
    </w:p>
    <w:p w:rsidR="00000000" w:rsidDel="00000000" w:rsidP="00000000" w:rsidRDefault="00000000" w:rsidRPr="00000000" w14:paraId="00000039">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typosquatting.YYYY-MM-DD.daily.basic.csv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case of a weekly subscription</w:t>
      </w:r>
    </w:p>
    <w:p w:rsidR="00000000" w:rsidDel="00000000" w:rsidP="00000000" w:rsidRDefault="00000000" w:rsidRPr="00000000" w14:paraId="0000003B">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typosquatting.YYYY-MM-DD.weekly.basic.csv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the date corresponds to a Sunday which is the last day whose data are included in the file; thus a week is considered to start with the previous Monday, end with the Sunday in the file name, and the file is published the next Monday after the date in the file name. </w:t>
      </w:r>
    </w:p>
    <w:p w:rsidR="00000000" w:rsidDel="00000000" w:rsidP="00000000" w:rsidRDefault="00000000" w:rsidRPr="00000000" w14:paraId="0000003C">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case of a monthly subscription</w:t>
      </w:r>
    </w:p>
    <w:p w:rsidR="00000000" w:rsidDel="00000000" w:rsidP="00000000" w:rsidRDefault="00000000" w:rsidRPr="00000000" w14:paraId="0000003D">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typosquatting.YYYY-MM-DD.monthly.basic.csv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the date corresponds to the first day of the next month, thus e.g. data for July 2020 are in the file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typosquatting.2020-08-01.monthly.basic.csv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that the weekly and monthly data are derived from the concatenation of the respective daily data and the addition of the first fi</w:t>
      </w:r>
      <w:r w:rsidDel="00000000" w:rsidR="00000000" w:rsidRPr="00000000">
        <w:rPr>
          <w:rtl w:val="0"/>
        </w:rPr>
        <w:t xml:space="preserve">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the date.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files are comma-separated value-files without text delimiters. The files use DOS/Windows-style line terminators (CR+LF). The first line is a header line with the field names. Each line has four or five fields depending on the subscription type: </w:t>
      </w:r>
    </w:p>
    <w:p w:rsidR="00000000" w:rsidDel="00000000" w:rsidP="00000000" w:rsidRDefault="00000000" w:rsidRPr="00000000" w14:paraId="00000040">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date</w:t>
      </w:r>
      <w:r w:rsidDel="00000000" w:rsidR="00000000" w:rsidRPr="00000000">
        <w:rPr>
          <w:rtl w:val="0"/>
        </w:rPr>
      </w:r>
    </w:p>
    <w:p w:rsidR="00000000" w:rsidDel="00000000" w:rsidP="00000000" w:rsidRDefault="00000000" w:rsidRPr="00000000" w14:paraId="00000041">
      <w:pPr>
        <w:keepNext w:val="0"/>
        <w:keepLines w:val="0"/>
        <w:widowControl w:val="0"/>
        <w:numPr>
          <w:ilvl w:val="1"/>
          <w:numId w:val="9"/>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day when the group was detected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2">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group_number</w:t>
      </w:r>
      <w:r w:rsidDel="00000000" w:rsidR="00000000" w:rsidRPr="00000000">
        <w:rPr>
          <w:rtl w:val="0"/>
        </w:rPr>
      </w:r>
    </w:p>
    <w:p w:rsidR="00000000" w:rsidDel="00000000" w:rsidP="00000000" w:rsidRDefault="00000000" w:rsidRPr="00000000" w14:paraId="00000044">
      <w:pPr>
        <w:keepNext w:val="0"/>
        <w:keepLines w:val="0"/>
        <w:widowControl w:val="0"/>
        <w:numPr>
          <w:ilvl w:val="1"/>
          <w:numId w:val="9"/>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Ordinal number of the group within the given day (in case of daily subscription, within the file)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5">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group_member_number</w:t>
      </w:r>
      <w:r w:rsidDel="00000000" w:rsidR="00000000" w:rsidRPr="00000000">
        <w:rPr>
          <w:rtl w:val="0"/>
        </w:rPr>
      </w:r>
    </w:p>
    <w:p w:rsidR="00000000" w:rsidDel="00000000" w:rsidP="00000000" w:rsidRDefault="00000000" w:rsidRPr="00000000" w14:paraId="00000046">
      <w:pPr>
        <w:keepNext w:val="0"/>
        <w:keepLines w:val="0"/>
        <w:widowControl w:val="0"/>
        <w:numPr>
          <w:ilvl w:val="1"/>
          <w:numId w:val="9"/>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Ordinal number of the domain within the group</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7">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total_no_of_grp_members</w:t>
      </w:r>
      <w:r w:rsidDel="00000000" w:rsidR="00000000" w:rsidRPr="00000000">
        <w:rPr>
          <w:rtl w:val="0"/>
        </w:rPr>
      </w:r>
    </w:p>
    <w:p w:rsidR="00000000" w:rsidDel="00000000" w:rsidP="00000000" w:rsidRDefault="00000000" w:rsidRPr="00000000" w14:paraId="00000048">
      <w:pPr>
        <w:keepNext w:val="0"/>
        <w:keepLines w:val="0"/>
        <w:widowControl w:val="0"/>
        <w:numPr>
          <w:ilvl w:val="1"/>
          <w:numId w:val="9"/>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 of group members within the group</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9">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domain</w:t>
      </w:r>
      <w:r w:rsidDel="00000000" w:rsidR="00000000" w:rsidRPr="00000000">
        <w:rPr>
          <w:rtl w:val="0"/>
        </w:rPr>
      </w:r>
    </w:p>
    <w:p w:rsidR="00000000" w:rsidDel="00000000" w:rsidP="00000000" w:rsidRDefault="00000000" w:rsidRPr="00000000" w14:paraId="0000004A">
      <w:pPr>
        <w:keepNext w:val="0"/>
        <w:keepLines w:val="0"/>
        <w:widowControl w:val="0"/>
        <w:numPr>
          <w:ilvl w:val="1"/>
          <w:numId w:val="9"/>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Domain name </w:t>
      </w:r>
    </w:p>
    <w:p w:rsidR="00000000" w:rsidDel="00000000" w:rsidP="00000000" w:rsidRDefault="00000000" w:rsidRPr="00000000" w14:paraId="0000004B">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domain_utf</w:t>
      </w:r>
      <w:r w:rsidDel="00000000" w:rsidR="00000000" w:rsidRPr="00000000">
        <w:rPr>
          <w:rtl w:val="0"/>
        </w:rPr>
      </w:r>
    </w:p>
    <w:p w:rsidR="00000000" w:rsidDel="00000000" w:rsidP="00000000" w:rsidRDefault="00000000" w:rsidRPr="00000000" w14:paraId="0000004C">
      <w:pPr>
        <w:keepNext w:val="0"/>
        <w:keepLines w:val="0"/>
        <w:widowControl w:val="0"/>
        <w:numPr>
          <w:ilvl w:val="1"/>
          <w:numId w:val="9"/>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Domain name transcribed to Unicode; only for domains with national (non-English) characters.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 a two adjacent groups, No. 1058 and 1059, with 3 and 5 members, respectively, appear in the file as: </w:t>
      </w:r>
    </w:p>
    <w:p w:rsidR="00000000" w:rsidDel="00000000" w:rsidP="00000000" w:rsidRDefault="00000000" w:rsidRPr="00000000" w14:paraId="0000004E">
      <w:pPr>
        <w:keepNext w:val="0"/>
        <w:keepLines w:val="0"/>
        <w:widowControl w:val="0"/>
        <w:pBdr>
          <w:top w:color="000000" w:space="1" w:sz="4" w:val="single"/>
          <w:left w:color="000000" w:space="1" w:sz="4" w:val="single"/>
          <w:bottom w:color="000000" w:space="1" w:sz="4" w:val="single"/>
          <w:right w:color="000000" w:space="1" w:sz="4" w:val="single"/>
          <w:between w:space="0" w:sz="0" w:val="nil"/>
        </w:pBdr>
        <w:shd w:fill="c0c0c0"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1058,1,3,slut.bar,</w:t>
      </w:r>
    </w:p>
    <w:p w:rsidR="00000000" w:rsidDel="00000000" w:rsidP="00000000" w:rsidRDefault="00000000" w:rsidRPr="00000000" w14:paraId="0000004F">
      <w:pPr>
        <w:keepNext w:val="0"/>
        <w:keepLines w:val="0"/>
        <w:widowControl w:val="0"/>
        <w:pBdr>
          <w:top w:color="000000" w:space="1" w:sz="4" w:val="single"/>
          <w:left w:color="000000" w:space="1" w:sz="4" w:val="single"/>
          <w:bottom w:color="000000" w:space="1" w:sz="4" w:val="single"/>
          <w:right w:color="000000" w:space="1" w:sz="4" w:val="single"/>
          <w:between w:space="0" w:sz="0" w:val="nil"/>
        </w:pBdr>
        <w:shd w:fill="c0c0c0"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1058,2,3,slut.events,</w:t>
      </w:r>
    </w:p>
    <w:p w:rsidR="00000000" w:rsidDel="00000000" w:rsidP="00000000" w:rsidRDefault="00000000" w:rsidRPr="00000000" w14:paraId="00000050">
      <w:pPr>
        <w:keepNext w:val="0"/>
        <w:keepLines w:val="0"/>
        <w:widowControl w:val="0"/>
        <w:pBdr>
          <w:top w:color="000000" w:space="1" w:sz="4" w:val="single"/>
          <w:left w:color="000000" w:space="1" w:sz="4" w:val="single"/>
          <w:bottom w:color="000000" w:space="1" w:sz="4" w:val="single"/>
          <w:right w:color="000000" w:space="1" w:sz="4" w:val="single"/>
          <w:between w:space="0" w:sz="0" w:val="nil"/>
        </w:pBdr>
        <w:shd w:fill="c0c0c0"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1058,3,3,slut.red,</w:t>
      </w:r>
    </w:p>
    <w:p w:rsidR="00000000" w:rsidDel="00000000" w:rsidP="00000000" w:rsidRDefault="00000000" w:rsidRPr="00000000" w14:paraId="00000051">
      <w:pPr>
        <w:keepNext w:val="0"/>
        <w:keepLines w:val="0"/>
        <w:widowControl w:val="0"/>
        <w:pBdr>
          <w:top w:color="000000" w:space="1" w:sz="4" w:val="single"/>
          <w:left w:color="000000" w:space="1" w:sz="4" w:val="single"/>
          <w:bottom w:color="000000" w:space="1" w:sz="4" w:val="single"/>
          <w:right w:color="000000" w:space="1" w:sz="4" w:val="single"/>
          <w:between w:space="0" w:sz="0" w:val="nil"/>
        </w:pBdr>
        <w:shd w:fill="c0c0c0"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1059,1,5,worldthinkcreativity.online,</w:t>
      </w:r>
    </w:p>
    <w:p w:rsidR="00000000" w:rsidDel="00000000" w:rsidP="00000000" w:rsidRDefault="00000000" w:rsidRPr="00000000" w14:paraId="00000052">
      <w:pPr>
        <w:keepNext w:val="0"/>
        <w:keepLines w:val="0"/>
        <w:widowControl w:val="0"/>
        <w:pBdr>
          <w:top w:color="000000" w:space="1" w:sz="4" w:val="single"/>
          <w:left w:color="000000" w:space="1" w:sz="4" w:val="single"/>
          <w:bottom w:color="000000" w:space="1" w:sz="4" w:val="single"/>
          <w:right w:color="000000" w:space="1" w:sz="4" w:val="single"/>
          <w:between w:space="0" w:sz="0" w:val="nil"/>
        </w:pBdr>
        <w:shd w:fill="c0c0c0"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1059,2,5,worldthinkcreativity.org,</w:t>
      </w:r>
    </w:p>
    <w:p w:rsidR="00000000" w:rsidDel="00000000" w:rsidP="00000000" w:rsidRDefault="00000000" w:rsidRPr="00000000" w14:paraId="00000053">
      <w:pPr>
        <w:keepNext w:val="0"/>
        <w:keepLines w:val="0"/>
        <w:widowControl w:val="0"/>
        <w:pBdr>
          <w:top w:color="000000" w:space="1" w:sz="4" w:val="single"/>
          <w:left w:color="000000" w:space="1" w:sz="4" w:val="single"/>
          <w:bottom w:color="000000" w:space="1" w:sz="4" w:val="single"/>
          <w:right w:color="000000" w:space="1" w:sz="4" w:val="single"/>
          <w:between w:space="0" w:sz="0" w:val="nil"/>
        </w:pBdr>
        <w:shd w:fill="c0c0c0"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1059,3,5,worldthinkcreativity.com,</w:t>
      </w:r>
    </w:p>
    <w:p w:rsidR="00000000" w:rsidDel="00000000" w:rsidP="00000000" w:rsidRDefault="00000000" w:rsidRPr="00000000" w14:paraId="00000054">
      <w:pPr>
        <w:keepNext w:val="0"/>
        <w:keepLines w:val="0"/>
        <w:widowControl w:val="0"/>
        <w:pBdr>
          <w:top w:color="000000" w:space="1" w:sz="4" w:val="single"/>
          <w:left w:color="000000" w:space="1" w:sz="4" w:val="single"/>
          <w:bottom w:color="000000" w:space="1" w:sz="4" w:val="single"/>
          <w:right w:color="000000" w:space="1" w:sz="4" w:val="single"/>
          <w:between w:space="0" w:sz="0" w:val="nil"/>
        </w:pBdr>
        <w:shd w:fill="c0c0c0"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1059,4,5,worldthinkcreativity.info,</w:t>
      </w:r>
    </w:p>
    <w:p w:rsidR="00000000" w:rsidDel="00000000" w:rsidP="00000000" w:rsidRDefault="00000000" w:rsidRPr="00000000" w14:paraId="00000055">
      <w:pPr>
        <w:keepNext w:val="0"/>
        <w:keepLines w:val="0"/>
        <w:widowControl w:val="0"/>
        <w:pBdr>
          <w:top w:color="000000" w:space="1" w:sz="4" w:val="single"/>
          <w:left w:color="000000" w:space="1" w:sz="4" w:val="single"/>
          <w:bottom w:color="000000" w:space="1" w:sz="4" w:val="single"/>
          <w:right w:color="000000" w:space="1" w:sz="4" w:val="single"/>
          <w:between w:space="0" w:sz="0" w:val="nil"/>
        </w:pBdr>
        <w:shd w:fill="c0c0c0" w:val="clear"/>
        <w:spacing w:after="119"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1059,5,5,xn--wrkdthinkcreativity-g5c.net,wırkdthinkcreativity.net</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last domain in the list has a non-English character ("i" without a dot) as a second letter, as seen in the non-empty last field. In a weekly or monthly file, the lines of a group will look like </w:t>
      </w:r>
    </w:p>
    <w:p w:rsidR="00000000" w:rsidDel="00000000" w:rsidP="00000000" w:rsidRDefault="00000000" w:rsidRPr="00000000" w14:paraId="00000057">
      <w:pPr>
        <w:keepNext w:val="0"/>
        <w:keepLines w:val="0"/>
        <w:widowControl w:val="0"/>
        <w:pBdr>
          <w:top w:color="000000" w:space="1" w:sz="4" w:val="single"/>
          <w:left w:color="000000" w:space="1" w:sz="4" w:val="single"/>
          <w:bottom w:color="000000" w:space="1" w:sz="4" w:val="single"/>
          <w:right w:color="000000" w:space="1" w:sz="4" w:val="single"/>
          <w:between w:space="0" w:sz="0" w:val="nil"/>
        </w:pBdr>
        <w:shd w:fill="c0c0c0"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2020-08-17,3,1,9,app1e1d05.com,</w:t>
      </w:r>
    </w:p>
    <w:p w:rsidR="00000000" w:rsidDel="00000000" w:rsidP="00000000" w:rsidRDefault="00000000" w:rsidRPr="00000000" w14:paraId="00000058">
      <w:pPr>
        <w:keepNext w:val="0"/>
        <w:keepLines w:val="0"/>
        <w:widowControl w:val="0"/>
        <w:pBdr>
          <w:top w:color="000000" w:space="1" w:sz="4" w:val="single"/>
          <w:left w:color="000000" w:space="1" w:sz="4" w:val="single"/>
          <w:bottom w:color="000000" w:space="1" w:sz="4" w:val="single"/>
          <w:right w:color="000000" w:space="1" w:sz="4" w:val="single"/>
          <w:between w:space="0" w:sz="0" w:val="nil"/>
        </w:pBdr>
        <w:shd w:fill="c0c0c0"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2020-08-17,3,2,9,app1e1d09.com,</w:t>
      </w:r>
    </w:p>
    <w:p w:rsidR="00000000" w:rsidDel="00000000" w:rsidP="00000000" w:rsidRDefault="00000000" w:rsidRPr="00000000" w14:paraId="00000059">
      <w:pPr>
        <w:keepNext w:val="0"/>
        <w:keepLines w:val="0"/>
        <w:widowControl w:val="0"/>
        <w:pBdr>
          <w:top w:color="000000" w:space="1" w:sz="4" w:val="single"/>
          <w:left w:color="000000" w:space="1" w:sz="4" w:val="single"/>
          <w:bottom w:color="000000" w:space="1" w:sz="4" w:val="single"/>
          <w:right w:color="000000" w:space="1" w:sz="4" w:val="single"/>
          <w:between w:space="0" w:sz="0" w:val="nil"/>
        </w:pBdr>
        <w:shd w:fill="c0c0c0"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2020-08-17,3,3,9,app1e1d03.com,</w:t>
      </w:r>
    </w:p>
    <w:p w:rsidR="00000000" w:rsidDel="00000000" w:rsidP="00000000" w:rsidRDefault="00000000" w:rsidRPr="00000000" w14:paraId="0000005A">
      <w:pPr>
        <w:keepNext w:val="0"/>
        <w:keepLines w:val="0"/>
        <w:widowControl w:val="0"/>
        <w:pBdr>
          <w:top w:color="000000" w:space="1" w:sz="4" w:val="single"/>
          <w:left w:color="000000" w:space="1" w:sz="4" w:val="single"/>
          <w:bottom w:color="000000" w:space="1" w:sz="4" w:val="single"/>
          <w:right w:color="000000" w:space="1" w:sz="4" w:val="single"/>
          <w:between w:space="0" w:sz="0" w:val="nil"/>
        </w:pBdr>
        <w:shd w:fill="c0c0c0"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2020-08-17,3,4,9,app1e1d04.com,</w:t>
      </w:r>
    </w:p>
    <w:p w:rsidR="00000000" w:rsidDel="00000000" w:rsidP="00000000" w:rsidRDefault="00000000" w:rsidRPr="00000000" w14:paraId="0000005B">
      <w:pPr>
        <w:keepNext w:val="0"/>
        <w:keepLines w:val="0"/>
        <w:widowControl w:val="0"/>
        <w:pBdr>
          <w:top w:color="000000" w:space="1" w:sz="4" w:val="single"/>
          <w:left w:color="000000" w:space="1" w:sz="4" w:val="single"/>
          <w:bottom w:color="000000" w:space="1" w:sz="4" w:val="single"/>
          <w:right w:color="000000" w:space="1" w:sz="4" w:val="single"/>
          <w:between w:space="0" w:sz="0" w:val="nil"/>
        </w:pBdr>
        <w:shd w:fill="c0c0c0"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2020-08-17,3,5,9,app1e1d02.com,</w:t>
      </w:r>
    </w:p>
    <w:p w:rsidR="00000000" w:rsidDel="00000000" w:rsidP="00000000" w:rsidRDefault="00000000" w:rsidRPr="00000000" w14:paraId="0000005C">
      <w:pPr>
        <w:keepNext w:val="0"/>
        <w:keepLines w:val="0"/>
        <w:widowControl w:val="0"/>
        <w:pBdr>
          <w:top w:color="000000" w:space="1" w:sz="4" w:val="single"/>
          <w:left w:color="000000" w:space="1" w:sz="4" w:val="single"/>
          <w:bottom w:color="000000" w:space="1" w:sz="4" w:val="single"/>
          <w:right w:color="000000" w:space="1" w:sz="4" w:val="single"/>
          <w:between w:space="0" w:sz="0" w:val="nil"/>
        </w:pBdr>
        <w:shd w:fill="c0c0c0"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2020-08-17,3,6,9,app1e1d01.com,</w:t>
      </w:r>
    </w:p>
    <w:p w:rsidR="00000000" w:rsidDel="00000000" w:rsidP="00000000" w:rsidRDefault="00000000" w:rsidRPr="00000000" w14:paraId="0000005D">
      <w:pPr>
        <w:keepNext w:val="0"/>
        <w:keepLines w:val="0"/>
        <w:widowControl w:val="0"/>
        <w:pBdr>
          <w:top w:color="000000" w:space="1" w:sz="4" w:val="single"/>
          <w:left w:color="000000" w:space="1" w:sz="4" w:val="single"/>
          <w:bottom w:color="000000" w:space="1" w:sz="4" w:val="single"/>
          <w:right w:color="000000" w:space="1" w:sz="4" w:val="single"/>
          <w:between w:space="0" w:sz="0" w:val="nil"/>
        </w:pBdr>
        <w:shd w:fill="c0c0c0"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2020-08-17,3,7,9,app1e1d07.com,</w:t>
      </w:r>
    </w:p>
    <w:p w:rsidR="00000000" w:rsidDel="00000000" w:rsidP="00000000" w:rsidRDefault="00000000" w:rsidRPr="00000000" w14:paraId="0000005E">
      <w:pPr>
        <w:keepNext w:val="0"/>
        <w:keepLines w:val="0"/>
        <w:widowControl w:val="0"/>
        <w:pBdr>
          <w:top w:color="000000" w:space="1" w:sz="4" w:val="single"/>
          <w:left w:color="000000" w:space="1" w:sz="4" w:val="single"/>
          <w:bottom w:color="000000" w:space="1" w:sz="4" w:val="single"/>
          <w:right w:color="000000" w:space="1" w:sz="4" w:val="single"/>
          <w:between w:space="0" w:sz="0" w:val="nil"/>
        </w:pBdr>
        <w:shd w:fill="c0c0c0"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2020-08-17,3,8,9,app1e1d08.com,</w:t>
      </w:r>
    </w:p>
    <w:p w:rsidR="00000000" w:rsidDel="00000000" w:rsidP="00000000" w:rsidRDefault="00000000" w:rsidRPr="00000000" w14:paraId="0000005F">
      <w:pPr>
        <w:keepNext w:val="0"/>
        <w:keepLines w:val="0"/>
        <w:widowControl w:val="0"/>
        <w:pBdr>
          <w:top w:color="000000" w:space="1" w:sz="4" w:val="single"/>
          <w:left w:color="000000" w:space="1" w:sz="4" w:val="single"/>
          <w:bottom w:color="000000" w:space="1" w:sz="4" w:val="single"/>
          <w:right w:color="000000" w:space="1" w:sz="4" w:val="single"/>
          <w:between w:space="0" w:sz="0" w:val="nil"/>
        </w:pBdr>
        <w:shd w:fill="c0c0c0" w:val="clear"/>
        <w:spacing w:after="119"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2020-08-17,3,9,9,app1e1d06.com,</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that it is the date and the ordinal number of the group (the first two fields) which identifies the group uniquely in these files.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pPr>
      <w:r w:rsidDel="00000000" w:rsidR="00000000" w:rsidRPr="00000000">
        <w:rPr>
          <w:rtl w:val="0"/>
        </w:rPr>
      </w:r>
    </w:p>
    <w:bookmarkStart w:colFirst="0" w:colLast="0" w:name="17dp8vu" w:id="10"/>
    <w:bookmarkEnd w:id="10"/>
    <w:bookmarkStart w:colFirst="0" w:colLast="0" w:name="3rdcrjn" w:id="11"/>
    <w:bookmarkEnd w:id="11"/>
    <w:p w:rsidR="00000000" w:rsidDel="00000000" w:rsidP="00000000" w:rsidRDefault="00000000" w:rsidRPr="00000000" w14:paraId="00000063">
      <w:pPr>
        <w:pStyle w:val="Heading2"/>
        <w:numPr>
          <w:ilvl w:val="1"/>
          <w:numId w:val="12"/>
        </w:numPr>
        <w:tabs>
          <w:tab w:val="right" w:pos="9638"/>
        </w:tabs>
        <w:spacing w:before="200" w:line="276" w:lineRule="auto"/>
        <w:ind w:left="576" w:hanging="576"/>
        <w:rPr/>
      </w:pPr>
      <w:r w:rsidDel="00000000" w:rsidR="00000000" w:rsidRPr="00000000">
        <w:rPr>
          <w:rtl w:val="0"/>
        </w:rPr>
        <w:t xml:space="preserve">Enriched data files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enriched data files are comma-separated value-files with quotation marks (") as text delimiters. Numeric fields are not delimited. The files use DOS/Windows-style line terminators (CR+LF). The first line is a header line with the field names.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file naming conventions are the same </w:t>
      </w:r>
      <w:r w:rsidDel="00000000" w:rsidR="00000000" w:rsidRPr="00000000">
        <w:rPr>
          <w:rtl w:val="0"/>
        </w:rPr>
        <w:t xml:space="preserve">as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case of the basic files, except for having the word "enriched" instead of "basic" in the file names.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fields are: </w:t>
      </w:r>
    </w:p>
    <w:p w:rsidR="00000000" w:rsidDel="00000000" w:rsidP="00000000" w:rsidRDefault="00000000" w:rsidRPr="00000000" w14:paraId="00000067">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date</w:t>
      </w:r>
      <w:r w:rsidDel="00000000" w:rsidR="00000000" w:rsidRPr="00000000">
        <w:rPr>
          <w:rtl w:val="0"/>
        </w:rPr>
      </w:r>
    </w:p>
    <w:p w:rsidR="00000000" w:rsidDel="00000000" w:rsidP="00000000" w:rsidRDefault="00000000" w:rsidRPr="00000000" w14:paraId="00000068">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nly in weekly and monthly files; the detection date. </w:t>
      </w:r>
    </w:p>
    <w:p w:rsidR="00000000" w:rsidDel="00000000" w:rsidP="00000000" w:rsidRDefault="00000000" w:rsidRPr="00000000" w14:paraId="00000069">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group_number</w:t>
      </w:r>
      <w:r w:rsidDel="00000000" w:rsidR="00000000" w:rsidRPr="00000000">
        <w:rPr>
          <w:rtl w:val="0"/>
        </w:rPr>
      </w:r>
    </w:p>
    <w:p w:rsidR="00000000" w:rsidDel="00000000" w:rsidP="00000000" w:rsidRDefault="00000000" w:rsidRPr="00000000" w14:paraId="0000006A">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in the case of the "simple" files </w:t>
      </w:r>
    </w:p>
    <w:p w:rsidR="00000000" w:rsidDel="00000000" w:rsidP="00000000" w:rsidRDefault="00000000" w:rsidRPr="00000000" w14:paraId="0000006B">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group_member_number</w:t>
      </w:r>
      <w:r w:rsidDel="00000000" w:rsidR="00000000" w:rsidRPr="00000000">
        <w:rPr>
          <w:rtl w:val="0"/>
        </w:rPr>
      </w:r>
    </w:p>
    <w:p w:rsidR="00000000" w:rsidDel="00000000" w:rsidP="00000000" w:rsidRDefault="00000000" w:rsidRPr="00000000" w14:paraId="0000006C">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in the case of the "simple" files </w:t>
      </w:r>
    </w:p>
    <w:p w:rsidR="00000000" w:rsidDel="00000000" w:rsidP="00000000" w:rsidRDefault="00000000" w:rsidRPr="00000000" w14:paraId="0000006D">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total_no_of_grp_members</w:t>
      </w:r>
      <w:r w:rsidDel="00000000" w:rsidR="00000000" w:rsidRPr="00000000">
        <w:rPr>
          <w:rtl w:val="0"/>
        </w:rPr>
      </w:r>
    </w:p>
    <w:p w:rsidR="00000000" w:rsidDel="00000000" w:rsidP="00000000" w:rsidRDefault="00000000" w:rsidRPr="00000000" w14:paraId="0000006E">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in the case of the "simple" files </w:t>
      </w:r>
    </w:p>
    <w:p w:rsidR="00000000" w:rsidDel="00000000" w:rsidP="00000000" w:rsidRDefault="00000000" w:rsidRPr="00000000" w14:paraId="0000006F">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domain</w:t>
      </w:r>
      <w:r w:rsidDel="00000000" w:rsidR="00000000" w:rsidRPr="00000000">
        <w:rPr>
          <w:rtl w:val="0"/>
        </w:rPr>
      </w:r>
    </w:p>
    <w:p w:rsidR="00000000" w:rsidDel="00000000" w:rsidP="00000000" w:rsidRDefault="00000000" w:rsidRPr="00000000" w14:paraId="00000070">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in the case of the "simple" files </w:t>
      </w:r>
    </w:p>
    <w:p w:rsidR="00000000" w:rsidDel="00000000" w:rsidP="00000000" w:rsidRDefault="00000000" w:rsidRPr="00000000" w14:paraId="00000071">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domain_utf</w:t>
      </w:r>
      <w:r w:rsidDel="00000000" w:rsidR="00000000" w:rsidRPr="00000000">
        <w:rPr>
          <w:rtl w:val="0"/>
        </w:rPr>
      </w:r>
    </w:p>
    <w:p w:rsidR="00000000" w:rsidDel="00000000" w:rsidP="00000000" w:rsidRDefault="00000000" w:rsidRPr="00000000" w14:paraId="00000072">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in the case of the "simple" files </w:t>
      </w:r>
    </w:p>
    <w:p w:rsidR="00000000" w:rsidDel="00000000" w:rsidP="00000000" w:rsidRDefault="00000000" w:rsidRPr="00000000" w14:paraId="00000073">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registrant_name</w:t>
      </w:r>
      <w:r w:rsidDel="00000000" w:rsidR="00000000" w:rsidRPr="00000000">
        <w:rPr>
          <w:rtl w:val="0"/>
        </w:rPr>
      </w:r>
    </w:p>
    <w:p w:rsidR="00000000" w:rsidDel="00000000" w:rsidP="00000000" w:rsidRDefault="00000000" w:rsidRPr="00000000" w14:paraId="00000074">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 the WHOIS record </w:t>
      </w:r>
    </w:p>
    <w:p w:rsidR="00000000" w:rsidDel="00000000" w:rsidP="00000000" w:rsidRDefault="00000000" w:rsidRPr="00000000" w14:paraId="00000075">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registrant_organization</w:t>
      </w:r>
      <w:r w:rsidDel="00000000" w:rsidR="00000000" w:rsidRPr="00000000">
        <w:rPr>
          <w:rtl w:val="0"/>
        </w:rPr>
      </w:r>
    </w:p>
    <w:p w:rsidR="00000000" w:rsidDel="00000000" w:rsidP="00000000" w:rsidRDefault="00000000" w:rsidRPr="00000000" w14:paraId="00000076">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 the WHOIS record </w:t>
      </w:r>
    </w:p>
    <w:p w:rsidR="00000000" w:rsidDel="00000000" w:rsidP="00000000" w:rsidRDefault="00000000" w:rsidRPr="00000000" w14:paraId="00000077">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registrant_country</w:t>
      </w:r>
      <w:r w:rsidDel="00000000" w:rsidR="00000000" w:rsidRPr="00000000">
        <w:rPr>
          <w:rtl w:val="0"/>
        </w:rPr>
      </w:r>
    </w:p>
    <w:p w:rsidR="00000000" w:rsidDel="00000000" w:rsidP="00000000" w:rsidRDefault="00000000" w:rsidRPr="00000000" w14:paraId="00000078">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 the WHOIS record </w:t>
      </w:r>
    </w:p>
    <w:p w:rsidR="00000000" w:rsidDel="00000000" w:rsidP="00000000" w:rsidRDefault="00000000" w:rsidRPr="00000000" w14:paraId="00000079">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registrant_state</w:t>
      </w:r>
      <w:r w:rsidDel="00000000" w:rsidR="00000000" w:rsidRPr="00000000">
        <w:rPr>
          <w:rtl w:val="0"/>
        </w:rPr>
      </w:r>
    </w:p>
    <w:p w:rsidR="00000000" w:rsidDel="00000000" w:rsidP="00000000" w:rsidRDefault="00000000" w:rsidRPr="00000000" w14:paraId="0000007A">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 the WHOIS record </w:t>
      </w:r>
    </w:p>
    <w:p w:rsidR="00000000" w:rsidDel="00000000" w:rsidP="00000000" w:rsidRDefault="00000000" w:rsidRPr="00000000" w14:paraId="0000007B">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registrant_city</w:t>
      </w:r>
      <w:r w:rsidDel="00000000" w:rsidR="00000000" w:rsidRPr="00000000">
        <w:rPr>
          <w:rtl w:val="0"/>
        </w:rPr>
      </w:r>
    </w:p>
    <w:p w:rsidR="00000000" w:rsidDel="00000000" w:rsidP="00000000" w:rsidRDefault="00000000" w:rsidRPr="00000000" w14:paraId="0000007C">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 the WHOIS record </w:t>
      </w:r>
    </w:p>
    <w:p w:rsidR="00000000" w:rsidDel="00000000" w:rsidP="00000000" w:rsidRDefault="00000000" w:rsidRPr="00000000" w14:paraId="0000007D">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registrant_email</w:t>
      </w:r>
      <w:r w:rsidDel="00000000" w:rsidR="00000000" w:rsidRPr="00000000">
        <w:rPr>
          <w:rtl w:val="0"/>
        </w:rPr>
      </w:r>
    </w:p>
    <w:p w:rsidR="00000000" w:rsidDel="00000000" w:rsidP="00000000" w:rsidRDefault="00000000" w:rsidRPr="00000000" w14:paraId="0000007E">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 the WHOIS record </w:t>
      </w:r>
    </w:p>
    <w:p w:rsidR="00000000" w:rsidDel="00000000" w:rsidP="00000000" w:rsidRDefault="00000000" w:rsidRPr="00000000" w14:paraId="0000007F">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registrarName</w:t>
      </w:r>
      <w:r w:rsidDel="00000000" w:rsidR="00000000" w:rsidRPr="00000000">
        <w:rPr>
          <w:rtl w:val="0"/>
        </w:rPr>
      </w:r>
    </w:p>
    <w:p w:rsidR="00000000" w:rsidDel="00000000" w:rsidP="00000000" w:rsidRDefault="00000000" w:rsidRPr="00000000" w14:paraId="00000080">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 the WHOIS record </w:t>
      </w:r>
    </w:p>
    <w:p w:rsidR="00000000" w:rsidDel="00000000" w:rsidP="00000000" w:rsidRDefault="00000000" w:rsidRPr="00000000" w14:paraId="00000081">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registrarIANAID</w:t>
      </w:r>
      <w:r w:rsidDel="00000000" w:rsidR="00000000" w:rsidRPr="00000000">
        <w:rPr>
          <w:rtl w:val="0"/>
        </w:rPr>
      </w:r>
    </w:p>
    <w:p w:rsidR="00000000" w:rsidDel="00000000" w:rsidP="00000000" w:rsidRDefault="00000000" w:rsidRPr="00000000" w14:paraId="00000082">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 the WHOIS record </w:t>
      </w:r>
    </w:p>
    <w:p w:rsidR="00000000" w:rsidDel="00000000" w:rsidP="00000000" w:rsidRDefault="00000000" w:rsidRPr="00000000" w14:paraId="00000083">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whoisServer</w:t>
      </w:r>
      <w:r w:rsidDel="00000000" w:rsidR="00000000" w:rsidRPr="00000000">
        <w:rPr>
          <w:rtl w:val="0"/>
        </w:rPr>
      </w:r>
    </w:p>
    <w:p w:rsidR="00000000" w:rsidDel="00000000" w:rsidP="00000000" w:rsidRDefault="00000000" w:rsidRPr="00000000" w14:paraId="00000084">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server the WHOIS record was obtained from</w:t>
      </w:r>
    </w:p>
    <w:p w:rsidR="00000000" w:rsidDel="00000000" w:rsidP="00000000" w:rsidRDefault="00000000" w:rsidRPr="00000000" w14:paraId="00000085">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nameServers</w:t>
      </w:r>
      <w:r w:rsidDel="00000000" w:rsidR="00000000" w:rsidRPr="00000000">
        <w:rPr>
          <w:rtl w:val="0"/>
        </w:rPr>
      </w:r>
    </w:p>
    <w:p w:rsidR="00000000" w:rsidDel="00000000" w:rsidP="00000000" w:rsidRDefault="00000000" w:rsidRPr="00000000" w14:paraId="00000086">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 the WHOIS record </w:t>
      </w:r>
    </w:p>
    <w:p w:rsidR="00000000" w:rsidDel="00000000" w:rsidP="00000000" w:rsidRDefault="00000000" w:rsidRPr="00000000" w14:paraId="00000087">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status</w:t>
      </w:r>
      <w:r w:rsidDel="00000000" w:rsidR="00000000" w:rsidRPr="00000000">
        <w:rPr>
          <w:rtl w:val="0"/>
        </w:rPr>
      </w:r>
    </w:p>
    <w:p w:rsidR="00000000" w:rsidDel="00000000" w:rsidP="00000000" w:rsidRDefault="00000000" w:rsidRPr="00000000" w14:paraId="00000088">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 the WHOIS record; </w:t>
      </w:r>
      <w:hyperlink r:id="rId11">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EPP status codes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domain </w:t>
      </w:r>
    </w:p>
    <w:p w:rsidR="00000000" w:rsidDel="00000000" w:rsidP="00000000" w:rsidRDefault="00000000" w:rsidRPr="00000000" w14:paraId="00000089">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createdDate</w:t>
      </w:r>
      <w:r w:rsidDel="00000000" w:rsidR="00000000" w:rsidRPr="00000000">
        <w:rPr>
          <w:rtl w:val="0"/>
        </w:rPr>
      </w:r>
    </w:p>
    <w:p w:rsidR="00000000" w:rsidDel="00000000" w:rsidP="00000000" w:rsidRDefault="00000000" w:rsidRPr="00000000" w14:paraId="0000008A">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egistration datetime from the WHOIS record. Note: the date in the WHOIS record may differ from the file date. The file date corresponds to the day when the domain appears as new in the DNS, i.e. starts to resolve. It may not be the same day as the date administered in the WHOIS record, which has no technical implication. </w:t>
      </w:r>
    </w:p>
    <w:p w:rsidR="00000000" w:rsidDel="00000000" w:rsidP="00000000" w:rsidRDefault="00000000" w:rsidRPr="00000000" w14:paraId="0000008B">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updatedDate</w:t>
      </w:r>
      <w:r w:rsidDel="00000000" w:rsidR="00000000" w:rsidRPr="00000000">
        <w:rPr>
          <w:rtl w:val="0"/>
        </w:rPr>
      </w:r>
    </w:p>
    <w:p w:rsidR="00000000" w:rsidDel="00000000" w:rsidP="00000000" w:rsidRDefault="00000000" w:rsidRPr="00000000" w14:paraId="0000008C">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ast update datetime from the WHOIS record </w:t>
      </w:r>
    </w:p>
    <w:p w:rsidR="00000000" w:rsidDel="00000000" w:rsidP="00000000" w:rsidRDefault="00000000" w:rsidRPr="00000000" w14:paraId="0000008D">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expiresDate</w:t>
      </w:r>
      <w:r w:rsidDel="00000000" w:rsidR="00000000" w:rsidRPr="00000000">
        <w:rPr>
          <w:rtl w:val="0"/>
        </w:rPr>
      </w:r>
    </w:p>
    <w:p w:rsidR="00000000" w:rsidDel="00000000" w:rsidP="00000000" w:rsidRDefault="00000000" w:rsidRPr="00000000" w14:paraId="0000008E">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xpiry datetime from the WHOIS record </w:t>
      </w:r>
    </w:p>
    <w:p w:rsidR="00000000" w:rsidDel="00000000" w:rsidP="00000000" w:rsidRDefault="00000000" w:rsidRPr="00000000" w14:paraId="0000008F">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standardRegCreatedDate</w:t>
      </w:r>
      <w:r w:rsidDel="00000000" w:rsidR="00000000" w:rsidRPr="00000000">
        <w:rPr>
          <w:rtl w:val="0"/>
        </w:rPr>
      </w:r>
    </w:p>
    <w:p w:rsidR="00000000" w:rsidDel="00000000" w:rsidP="00000000" w:rsidRDefault="00000000" w:rsidRPr="00000000" w14:paraId="00000090">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egistration datetime in standard format. (See the comment at "createdDate") </w:t>
      </w:r>
    </w:p>
    <w:p w:rsidR="00000000" w:rsidDel="00000000" w:rsidP="00000000" w:rsidRDefault="00000000" w:rsidRPr="00000000" w14:paraId="00000091">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standardRegUpdatedDate</w:t>
      </w:r>
      <w:r w:rsidDel="00000000" w:rsidR="00000000" w:rsidRPr="00000000">
        <w:rPr>
          <w:rtl w:val="0"/>
        </w:rPr>
      </w:r>
    </w:p>
    <w:p w:rsidR="00000000" w:rsidDel="00000000" w:rsidP="00000000" w:rsidRDefault="00000000" w:rsidRPr="00000000" w14:paraId="00000092">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pdate datetime in standard format </w:t>
      </w:r>
    </w:p>
    <w:p w:rsidR="00000000" w:rsidDel="00000000" w:rsidP="00000000" w:rsidRDefault="00000000" w:rsidRPr="00000000" w14:paraId="00000093">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standardRegExpiresDate</w:t>
      </w:r>
      <w:r w:rsidDel="00000000" w:rsidR="00000000" w:rsidRPr="00000000">
        <w:rPr>
          <w:rtl w:val="0"/>
        </w:rPr>
      </w:r>
    </w:p>
    <w:p w:rsidR="00000000" w:rsidDel="00000000" w:rsidP="00000000" w:rsidRDefault="00000000" w:rsidRPr="00000000" w14:paraId="00000094">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xpiry datetime in standard format </w:t>
      </w:r>
    </w:p>
    <w:p w:rsidR="00000000" w:rsidDel="00000000" w:rsidP="00000000" w:rsidRDefault="00000000" w:rsidRPr="00000000" w14:paraId="00000095">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IPs</w:t>
      </w:r>
      <w:r w:rsidDel="00000000" w:rsidR="00000000" w:rsidRPr="00000000">
        <w:rPr>
          <w:rtl w:val="0"/>
        </w:rPr>
      </w:r>
    </w:p>
    <w:p w:rsidR="00000000" w:rsidDel="00000000" w:rsidP="00000000" w:rsidRDefault="00000000" w:rsidRPr="00000000" w14:paraId="00000096">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tl w:val="0"/>
        </w:rPr>
        <w:t xml:space="preserve">space-separated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list of IPv4 addresses assigned to the domain according to a DNS lookup on the day or the day after the file date. </w:t>
      </w:r>
    </w:p>
    <w:p w:rsidR="00000000" w:rsidDel="00000000" w:rsidP="00000000" w:rsidRDefault="00000000" w:rsidRPr="00000000" w14:paraId="00000097">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u w:val="none"/>
        </w:rPr>
      </w:pPr>
      <w:r w:rsidDel="00000000" w:rsidR="00000000" w:rsidRPr="00000000">
        <w:rPr>
          <w:rtl w:val="0"/>
        </w:rPr>
      </w:r>
    </w:p>
    <w:bookmarkStart w:colFirst="0" w:colLast="0" w:name="26in1rg" w:id="12"/>
    <w:bookmarkEnd w:id="12"/>
    <w:bookmarkStart w:colFirst="0" w:colLast="0" w:name="lnxbz9" w:id="13"/>
    <w:bookmarkEnd w:id="13"/>
    <w:p w:rsidR="00000000" w:rsidDel="00000000" w:rsidP="00000000" w:rsidRDefault="00000000" w:rsidRPr="00000000" w14:paraId="00000098">
      <w:pPr>
        <w:pStyle w:val="Heading1"/>
        <w:numPr>
          <w:ilvl w:val="0"/>
          <w:numId w:val="12"/>
        </w:numPr>
        <w:tabs>
          <w:tab w:val="right" w:pos="9638"/>
        </w:tabs>
        <w:spacing w:before="200" w:line="276" w:lineRule="auto"/>
        <w:ind w:left="432" w:hanging="432"/>
        <w:rPr/>
      </w:pPr>
      <w:r w:rsidDel="00000000" w:rsidR="00000000" w:rsidRPr="00000000">
        <w:rPr>
          <w:rtl w:val="0"/>
        </w:rPr>
        <w:t xml:space="preserve">Data availability </w:t>
      </w:r>
    </w:p>
    <w:bookmarkStart w:colFirst="0" w:colLast="0" w:name="1ksv4uv" w:id="14"/>
    <w:bookmarkEnd w:id="14"/>
    <w:bookmarkStart w:colFirst="0" w:colLast="0" w:name="35nkun2" w:id="15"/>
    <w:bookmarkEnd w:id="15"/>
    <w:p w:rsidR="00000000" w:rsidDel="00000000" w:rsidP="00000000" w:rsidRDefault="00000000" w:rsidRPr="00000000" w14:paraId="00000099">
      <w:pPr>
        <w:pStyle w:val="Heading2"/>
        <w:numPr>
          <w:ilvl w:val="1"/>
          <w:numId w:val="12"/>
        </w:numPr>
        <w:tabs>
          <w:tab w:val="right" w:pos="9638"/>
        </w:tabs>
        <w:spacing w:before="200" w:line="276" w:lineRule="auto"/>
        <w:ind w:left="576" w:hanging="576"/>
        <w:rPr/>
      </w:pPr>
      <w:r w:rsidDel="00000000" w:rsidR="00000000" w:rsidRPr="00000000">
        <w:rPr>
          <w:rtl w:val="0"/>
        </w:rPr>
        <w:t xml:space="preserve">Daily subscriptions </w:t>
      </w:r>
    </w:p>
    <w:p w:rsidR="00000000" w:rsidDel="00000000" w:rsidP="00000000" w:rsidRDefault="00000000" w:rsidRPr="00000000" w14:paraId="0000009A">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"simple" data</w:t>
      </w:r>
    </w:p>
    <w:p w:rsidR="00000000" w:rsidDel="00000000" w:rsidP="00000000" w:rsidRDefault="00000000" w:rsidRPr="00000000" w14:paraId="0000009B">
      <w:pPr>
        <w:keepNext w:val="0"/>
        <w:keepLines w:val="0"/>
        <w:widowControl w:val="0"/>
        <w:numPr>
          <w:ilvl w:val="1"/>
          <w:numId w:val="11"/>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 available by 6:00 p.m. UTC on most days. On some, as </w:t>
      </w:r>
      <w:r w:rsidDel="00000000" w:rsidR="00000000" w:rsidRPr="00000000">
        <w:rPr>
          <w:rtl w:val="0"/>
        </w:rPr>
        <w:t xml:space="preserve">the generation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input data coming from other daily feeds may take more time, the data are generated 8 hours later. </w:t>
      </w:r>
    </w:p>
    <w:p w:rsidR="00000000" w:rsidDel="00000000" w:rsidP="00000000" w:rsidRDefault="00000000" w:rsidRPr="00000000" w14:paraId="0000009C">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"enriched" data</w:t>
      </w:r>
    </w:p>
    <w:p w:rsidR="00000000" w:rsidDel="00000000" w:rsidP="00000000" w:rsidRDefault="00000000" w:rsidRPr="00000000" w14:paraId="0000009D">
      <w:pPr>
        <w:keepNext w:val="0"/>
        <w:keepLines w:val="0"/>
        <w:widowControl w:val="0"/>
        <w:numPr>
          <w:ilvl w:val="1"/>
          <w:numId w:val="11"/>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available normally at 8 p.m. the next day. Depending on the domain registration activity, up to 8 hours of delay is possible. </w:t>
      </w:r>
    </w:p>
    <w:p w:rsidR="00000000" w:rsidDel="00000000" w:rsidP="00000000" w:rsidRDefault="00000000" w:rsidRPr="00000000" w14:paraId="0000009E">
      <w:pPr>
        <w:keepNext w:val="0"/>
        <w:keepLines w:val="0"/>
        <w:widowControl w:val="0"/>
        <w:numPr>
          <w:ilvl w:val="1"/>
          <w:numId w:val="11"/>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firstLine="0"/>
        <w:jc w:val="left"/>
        <w:rPr>
          <w:u w:val="none"/>
        </w:rPr>
      </w:pPr>
      <w:r w:rsidDel="00000000" w:rsidR="00000000" w:rsidRPr="00000000">
        <w:rPr>
          <w:rtl w:val="0"/>
        </w:rPr>
      </w:r>
    </w:p>
    <w:bookmarkStart w:colFirst="0" w:colLast="0" w:name="2jxsxqh" w:id="16"/>
    <w:bookmarkEnd w:id="16"/>
    <w:bookmarkStart w:colFirst="0" w:colLast="0" w:name="44sinio" w:id="17"/>
    <w:bookmarkEnd w:id="17"/>
    <w:p w:rsidR="00000000" w:rsidDel="00000000" w:rsidP="00000000" w:rsidRDefault="00000000" w:rsidRPr="00000000" w14:paraId="0000009F">
      <w:pPr>
        <w:pStyle w:val="Heading2"/>
        <w:numPr>
          <w:ilvl w:val="1"/>
          <w:numId w:val="12"/>
        </w:numPr>
        <w:tabs>
          <w:tab w:val="right" w:pos="9638"/>
        </w:tabs>
        <w:spacing w:before="200" w:line="276" w:lineRule="auto"/>
        <w:ind w:left="576" w:hanging="576"/>
        <w:rPr/>
      </w:pPr>
      <w:r w:rsidDel="00000000" w:rsidR="00000000" w:rsidRPr="00000000">
        <w:rPr>
          <w:rtl w:val="0"/>
        </w:rPr>
        <w:t xml:space="preserve">Weekly subscriptions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Weeks start on Sunday. The data files for the last week become available on Monday 8 p.m. UTC every week.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pPr>
      <w:r w:rsidDel="00000000" w:rsidR="00000000" w:rsidRPr="00000000">
        <w:rPr>
          <w:rtl w:val="0"/>
        </w:rPr>
      </w:r>
    </w:p>
    <w:bookmarkStart w:colFirst="0" w:colLast="0" w:name="z337ya" w:id="18"/>
    <w:bookmarkEnd w:id="18"/>
    <w:bookmarkStart w:colFirst="0" w:colLast="0" w:name="3j2qqm3" w:id="19"/>
    <w:bookmarkEnd w:id="19"/>
    <w:p w:rsidR="00000000" w:rsidDel="00000000" w:rsidP="00000000" w:rsidRDefault="00000000" w:rsidRPr="00000000" w14:paraId="000000A2">
      <w:pPr>
        <w:pStyle w:val="Heading2"/>
        <w:numPr>
          <w:ilvl w:val="1"/>
          <w:numId w:val="12"/>
        </w:numPr>
        <w:tabs>
          <w:tab w:val="right" w:pos="9638"/>
        </w:tabs>
        <w:spacing w:before="200" w:line="276" w:lineRule="auto"/>
        <w:ind w:left="576" w:hanging="576"/>
        <w:rPr/>
      </w:pPr>
      <w:r w:rsidDel="00000000" w:rsidR="00000000" w:rsidRPr="00000000">
        <w:rPr>
          <w:rtl w:val="0"/>
        </w:rPr>
        <w:t xml:space="preserve">Monthly subscriptions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data files for the last month are available on the second day of the month at 8 p.m. UTC.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pPr>
      <w:r w:rsidDel="00000000" w:rsidR="00000000" w:rsidRPr="00000000">
        <w:rPr>
          <w:rtl w:val="0"/>
        </w:rPr>
      </w:r>
    </w:p>
    <w:bookmarkStart w:colFirst="0" w:colLast="0" w:name="1y810tw" w:id="20"/>
    <w:bookmarkEnd w:id="20"/>
    <w:bookmarkStart w:colFirst="0" w:colLast="0" w:name="4i7ojhp" w:id="21"/>
    <w:bookmarkEnd w:id="21"/>
    <w:p w:rsidR="00000000" w:rsidDel="00000000" w:rsidP="00000000" w:rsidRDefault="00000000" w:rsidRPr="00000000" w14:paraId="000000A5">
      <w:pPr>
        <w:pStyle w:val="Heading1"/>
        <w:numPr>
          <w:ilvl w:val="0"/>
          <w:numId w:val="12"/>
        </w:numPr>
        <w:tabs>
          <w:tab w:val="right" w:pos="9638"/>
        </w:tabs>
        <w:spacing w:before="200" w:line="276" w:lineRule="auto"/>
        <w:ind w:left="432" w:hanging="432"/>
        <w:rPr/>
      </w:pPr>
      <w:r w:rsidDel="00000000" w:rsidR="00000000" w:rsidRPr="00000000">
        <w:rPr>
          <w:rtl w:val="0"/>
        </w:rPr>
        <w:t xml:space="preserve">Recommended applications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data feeds hold domains which are, though possible benign, prone to typosquatting or phishing attacks and malware-related activity. Therefore it is recommended to doubly check them when used for any purpose (e.g. opening in a web browser) to maintain cybersecurity.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listing can also be useful in studying manually or algorithmically with various purposes: </w:t>
      </w:r>
    </w:p>
    <w:p w:rsidR="00000000" w:rsidDel="00000000" w:rsidP="00000000" w:rsidRDefault="00000000" w:rsidRPr="00000000" w14:paraId="000000A8">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proactive IT security investigations to reveal a future typosquatting or phishing attack. Correlating them with malware blacklists can extend the set of compromised domains in a list. Checking WHOIS and other technical data of the domains is also recommended. </w:t>
      </w:r>
    </w:p>
    <w:p w:rsidR="00000000" w:rsidDel="00000000" w:rsidP="00000000" w:rsidRDefault="00000000" w:rsidRPr="00000000" w14:paraId="000000A9">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legal investigations related to past cybersecurity incidents </w:t>
      </w:r>
    </w:p>
    <w:p w:rsidR="00000000" w:rsidDel="00000000" w:rsidP="00000000" w:rsidRDefault="00000000" w:rsidRPr="00000000" w14:paraId="000000AA">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brand protection to reveal or prevent misuse of brand names and domain names </w:t>
      </w:r>
    </w:p>
    <w:p w:rsidR="00000000" w:rsidDel="00000000" w:rsidP="00000000" w:rsidRDefault="00000000" w:rsidRPr="00000000" w14:paraId="000000AB">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0"/>
        </w:tabs>
        <w:spacing w:after="120" w:before="20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of domain name registration activity trends, etc.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Consult our blogs at the product webpage for further details. </w:t>
      </w:r>
    </w:p>
    <w:sectPr>
      <w:footerReference r:id="rId12" w:type="default"/>
      <w:pgSz w:h="16838" w:w="11906"/>
      <w:pgMar w:bottom="1693" w:top="1134" w:left="1134" w:right="1134" w:header="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tabs>
        <w:tab w:val="center" w:pos="5386"/>
        <w:tab w:val="right" w:pos="107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7">
    <w:lvl w:ilvl="0">
      <w:start w:val="1"/>
      <w:numFmt w:val="decimal"/>
      <w:lvlText w:val=""/>
      <w:lvlJc w:val="left"/>
      <w:pPr>
        <w:ind w:left="360" w:firstLine="0"/>
      </w:pPr>
      <w:rPr/>
    </w:lvl>
    <w:lvl w:ilvl="1">
      <w:start w:val="1"/>
      <w:numFmt w:val="decimal"/>
      <w:lvlText w:val=""/>
      <w:lvlJc w:val="left"/>
      <w:pPr>
        <w:ind w:left="720" w:firstLine="0"/>
      </w:pPr>
      <w:rPr/>
    </w:lvl>
    <w:lvl w:ilvl="2">
      <w:start w:val="1"/>
      <w:numFmt w:val="decimal"/>
      <w:lvlText w:val=""/>
      <w:lvlJc w:val="left"/>
      <w:pPr>
        <w:ind w:left="1080" w:firstLine="0"/>
      </w:pPr>
      <w:rPr/>
    </w:lvl>
    <w:lvl w:ilvl="3">
      <w:start w:val="1"/>
      <w:numFmt w:val="decimal"/>
      <w:lvlText w:val=""/>
      <w:lvlJc w:val="left"/>
      <w:pPr>
        <w:ind w:left="1440" w:firstLine="0"/>
      </w:pPr>
      <w:rPr/>
    </w:lvl>
    <w:lvl w:ilvl="4">
      <w:start w:val="1"/>
      <w:numFmt w:val="decimal"/>
      <w:lvlText w:val=""/>
      <w:lvlJc w:val="left"/>
      <w:pPr>
        <w:ind w:left="1800" w:firstLine="0"/>
      </w:pPr>
      <w:rPr/>
    </w:lvl>
    <w:lvl w:ilvl="5">
      <w:start w:val="1"/>
      <w:numFmt w:val="decimal"/>
      <w:lvlText w:val=""/>
      <w:lvlJc w:val="left"/>
      <w:pPr>
        <w:ind w:left="2160" w:firstLine="0"/>
      </w:pPr>
      <w:rPr/>
    </w:lvl>
    <w:lvl w:ilvl="6">
      <w:start w:val="1"/>
      <w:numFmt w:val="decimal"/>
      <w:lvlText w:val=""/>
      <w:lvlJc w:val="left"/>
      <w:pPr>
        <w:ind w:left="2520" w:firstLine="0"/>
      </w:pPr>
      <w:rPr/>
    </w:lvl>
    <w:lvl w:ilvl="7">
      <w:start w:val="1"/>
      <w:numFmt w:val="decimal"/>
      <w:lvlText w:val=""/>
      <w:lvlJc w:val="left"/>
      <w:pPr>
        <w:ind w:left="2880" w:firstLine="0"/>
      </w:pPr>
      <w:rPr/>
    </w:lvl>
    <w:lvl w:ilvl="8">
      <w:start w:val="1"/>
      <w:numFmt w:val="decimal"/>
      <w:lvlText w:val=""/>
      <w:lvlJc w:val="left"/>
      <w:pPr>
        <w:ind w:left="324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9">
    <w:lvl w:ilvl="0">
      <w:start w:val="1"/>
      <w:numFmt w:val="decimal"/>
      <w:lvlText w:val=""/>
      <w:lvlJc w:val="left"/>
      <w:pPr>
        <w:ind w:left="360" w:firstLine="0"/>
      </w:pPr>
      <w:rPr/>
    </w:lvl>
    <w:lvl w:ilvl="1">
      <w:start w:val="1"/>
      <w:numFmt w:val="decimal"/>
      <w:lvlText w:val=""/>
      <w:lvlJc w:val="left"/>
      <w:pPr>
        <w:ind w:left="720" w:firstLine="0"/>
      </w:pPr>
      <w:rPr/>
    </w:lvl>
    <w:lvl w:ilvl="2">
      <w:start w:val="1"/>
      <w:numFmt w:val="decimal"/>
      <w:lvlText w:val=""/>
      <w:lvlJc w:val="left"/>
      <w:pPr>
        <w:ind w:left="1080" w:firstLine="0"/>
      </w:pPr>
      <w:rPr/>
    </w:lvl>
    <w:lvl w:ilvl="3">
      <w:start w:val="1"/>
      <w:numFmt w:val="decimal"/>
      <w:lvlText w:val=""/>
      <w:lvlJc w:val="left"/>
      <w:pPr>
        <w:ind w:left="1440" w:firstLine="0"/>
      </w:pPr>
      <w:rPr/>
    </w:lvl>
    <w:lvl w:ilvl="4">
      <w:start w:val="1"/>
      <w:numFmt w:val="decimal"/>
      <w:lvlText w:val=""/>
      <w:lvlJc w:val="left"/>
      <w:pPr>
        <w:ind w:left="1800" w:firstLine="0"/>
      </w:pPr>
      <w:rPr/>
    </w:lvl>
    <w:lvl w:ilvl="5">
      <w:start w:val="1"/>
      <w:numFmt w:val="decimal"/>
      <w:lvlText w:val=""/>
      <w:lvlJc w:val="left"/>
      <w:pPr>
        <w:ind w:left="2160" w:firstLine="0"/>
      </w:pPr>
      <w:rPr/>
    </w:lvl>
    <w:lvl w:ilvl="6">
      <w:start w:val="1"/>
      <w:numFmt w:val="decimal"/>
      <w:lvlText w:val=""/>
      <w:lvlJc w:val="left"/>
      <w:pPr>
        <w:ind w:left="2520" w:firstLine="0"/>
      </w:pPr>
      <w:rPr/>
    </w:lvl>
    <w:lvl w:ilvl="7">
      <w:start w:val="1"/>
      <w:numFmt w:val="decimal"/>
      <w:lvlText w:val=""/>
      <w:lvlJc w:val="left"/>
      <w:pPr>
        <w:ind w:left="2880" w:firstLine="0"/>
      </w:pPr>
      <w:rPr/>
    </w:lvl>
    <w:lvl w:ilvl="8">
      <w:start w:val="1"/>
      <w:numFmt w:val="decimal"/>
      <w:lvlText w:val=""/>
      <w:lvlJc w:val="left"/>
      <w:pPr>
        <w:ind w:left="3240" w:firstLine="0"/>
      </w:pPr>
      <w:rPr/>
    </w:lvl>
  </w:abstractNum>
  <w:abstractNum w:abstractNumId="10">
    <w:lvl w:ilvl="0">
      <w:start w:val="1"/>
      <w:numFmt w:val="decimal"/>
      <w:lvlText w:val=""/>
      <w:lvlJc w:val="left"/>
      <w:pPr>
        <w:ind w:left="360" w:firstLine="0"/>
      </w:pPr>
      <w:rPr/>
    </w:lvl>
    <w:lvl w:ilvl="1">
      <w:start w:val="1"/>
      <w:numFmt w:val="decimal"/>
      <w:lvlText w:val=""/>
      <w:lvlJc w:val="left"/>
      <w:pPr>
        <w:ind w:left="720" w:firstLine="0"/>
      </w:pPr>
      <w:rPr/>
    </w:lvl>
    <w:lvl w:ilvl="2">
      <w:start w:val="1"/>
      <w:numFmt w:val="decimal"/>
      <w:lvlText w:val=""/>
      <w:lvlJc w:val="left"/>
      <w:pPr>
        <w:ind w:left="1080" w:firstLine="0"/>
      </w:pPr>
      <w:rPr/>
    </w:lvl>
    <w:lvl w:ilvl="3">
      <w:start w:val="1"/>
      <w:numFmt w:val="decimal"/>
      <w:lvlText w:val=""/>
      <w:lvlJc w:val="left"/>
      <w:pPr>
        <w:ind w:left="1440" w:firstLine="0"/>
      </w:pPr>
      <w:rPr/>
    </w:lvl>
    <w:lvl w:ilvl="4">
      <w:start w:val="1"/>
      <w:numFmt w:val="decimal"/>
      <w:lvlText w:val=""/>
      <w:lvlJc w:val="left"/>
      <w:pPr>
        <w:ind w:left="1800" w:firstLine="0"/>
      </w:pPr>
      <w:rPr/>
    </w:lvl>
    <w:lvl w:ilvl="5">
      <w:start w:val="1"/>
      <w:numFmt w:val="decimal"/>
      <w:lvlText w:val=""/>
      <w:lvlJc w:val="left"/>
      <w:pPr>
        <w:ind w:left="2160" w:firstLine="0"/>
      </w:pPr>
      <w:rPr/>
    </w:lvl>
    <w:lvl w:ilvl="6">
      <w:start w:val="1"/>
      <w:numFmt w:val="decimal"/>
      <w:lvlText w:val=""/>
      <w:lvlJc w:val="left"/>
      <w:pPr>
        <w:ind w:left="2520" w:firstLine="0"/>
      </w:pPr>
      <w:rPr/>
    </w:lvl>
    <w:lvl w:ilvl="7">
      <w:start w:val="1"/>
      <w:numFmt w:val="decimal"/>
      <w:lvlText w:val=""/>
      <w:lvlJc w:val="left"/>
      <w:pPr>
        <w:ind w:left="2880" w:firstLine="0"/>
      </w:pPr>
      <w:rPr/>
    </w:lvl>
    <w:lvl w:ilvl="8">
      <w:start w:val="1"/>
      <w:numFmt w:val="decimal"/>
      <w:lvlText w:val=""/>
      <w:lvlJc w:val="left"/>
      <w:pPr>
        <w:ind w:left="3240" w:firstLine="0"/>
      </w:pPr>
      <w:rPr/>
    </w:lvl>
  </w:abstractNum>
  <w:abstractNum w:abstractNumId="11">
    <w:lvl w:ilvl="0">
      <w:start w:val="1"/>
      <w:numFmt w:val="decimal"/>
      <w:lvlText w:val=""/>
      <w:lvlJc w:val="left"/>
      <w:pPr>
        <w:ind w:left="360" w:firstLine="0"/>
      </w:pPr>
      <w:rPr/>
    </w:lvl>
    <w:lvl w:ilvl="1">
      <w:start w:val="1"/>
      <w:numFmt w:val="decimal"/>
      <w:lvlText w:val=""/>
      <w:lvlJc w:val="left"/>
      <w:pPr>
        <w:ind w:left="720" w:firstLine="0"/>
      </w:pPr>
      <w:rPr/>
    </w:lvl>
    <w:lvl w:ilvl="2">
      <w:start w:val="1"/>
      <w:numFmt w:val="decimal"/>
      <w:lvlText w:val=""/>
      <w:lvlJc w:val="left"/>
      <w:pPr>
        <w:ind w:left="1080" w:firstLine="0"/>
      </w:pPr>
      <w:rPr/>
    </w:lvl>
    <w:lvl w:ilvl="3">
      <w:start w:val="1"/>
      <w:numFmt w:val="decimal"/>
      <w:lvlText w:val=""/>
      <w:lvlJc w:val="left"/>
      <w:pPr>
        <w:ind w:left="1440" w:firstLine="0"/>
      </w:pPr>
      <w:rPr/>
    </w:lvl>
    <w:lvl w:ilvl="4">
      <w:start w:val="1"/>
      <w:numFmt w:val="decimal"/>
      <w:lvlText w:val=""/>
      <w:lvlJc w:val="left"/>
      <w:pPr>
        <w:ind w:left="1800" w:firstLine="0"/>
      </w:pPr>
      <w:rPr/>
    </w:lvl>
    <w:lvl w:ilvl="5">
      <w:start w:val="1"/>
      <w:numFmt w:val="decimal"/>
      <w:lvlText w:val=""/>
      <w:lvlJc w:val="left"/>
      <w:pPr>
        <w:ind w:left="2160" w:firstLine="0"/>
      </w:pPr>
      <w:rPr/>
    </w:lvl>
    <w:lvl w:ilvl="6">
      <w:start w:val="1"/>
      <w:numFmt w:val="decimal"/>
      <w:lvlText w:val=""/>
      <w:lvlJc w:val="left"/>
      <w:pPr>
        <w:ind w:left="2520" w:firstLine="0"/>
      </w:pPr>
      <w:rPr/>
    </w:lvl>
    <w:lvl w:ilvl="7">
      <w:start w:val="1"/>
      <w:numFmt w:val="decimal"/>
      <w:lvlText w:val=""/>
      <w:lvlJc w:val="left"/>
      <w:pPr>
        <w:ind w:left="2880" w:firstLine="0"/>
      </w:pPr>
      <w:rPr/>
    </w:lvl>
    <w:lvl w:ilvl="8">
      <w:start w:val="1"/>
      <w:numFmt w:val="decimal"/>
      <w:lvlText w:val=""/>
      <w:lvlJc w:val="left"/>
      <w:pPr>
        <w:ind w:left="3240" w:firstLine="0"/>
      </w:pPr>
      <w:rPr/>
    </w:lvl>
  </w:abstractNum>
  <w:abstractNum w:abstractNumId="12">
    <w:lvl w:ilvl="0">
      <w:start w:val="1"/>
      <w:numFmt w:val="decimal"/>
      <w:lvlText w:val="%1. "/>
      <w:lvlJc w:val="left"/>
      <w:pPr>
        <w:ind w:left="432" w:hanging="432"/>
      </w:pPr>
      <w:rPr/>
    </w:lvl>
    <w:lvl w:ilvl="1">
      <w:start w:val="1"/>
      <w:numFmt w:val="decimal"/>
      <w:lvlText w:val="%1.%2. "/>
      <w:lvlJc w:val="left"/>
      <w:pPr>
        <w:ind w:left="576" w:hanging="576"/>
      </w:pPr>
      <w:rPr/>
    </w:lvl>
    <w:lvl w:ilvl="2">
      <w:start w:val="1"/>
      <w:numFmt w:val="decimal"/>
      <w:lvlText w:val="%1.%2.%3. "/>
      <w:lvlJc w:val="left"/>
      <w:pPr>
        <w:ind w:left="720" w:hanging="720"/>
      </w:pPr>
      <w:rPr/>
    </w:lvl>
    <w:lvl w:ilvl="3">
      <w:start w:val="1"/>
      <w:numFmt w:val="decimal"/>
      <w:lvlText w:val="%1.%2.%3.%4. "/>
      <w:lvlJc w:val="left"/>
      <w:pPr>
        <w:ind w:left="864" w:hanging="864"/>
      </w:pPr>
      <w:rPr/>
    </w:lvl>
    <w:lvl w:ilvl="4">
      <w:start w:val="1"/>
      <w:numFmt w:val="decimal"/>
      <w:lvlText w:val="%1.%2.%3.%4.%5. "/>
      <w:lvlJc w:val="left"/>
      <w:pPr>
        <w:ind w:left="1008" w:hanging="1008"/>
      </w:pPr>
      <w:rPr/>
    </w:lvl>
    <w:lvl w:ilvl="5">
      <w:start w:val="1"/>
      <w:numFmt w:val="decimal"/>
      <w:lvlText w:val="%1.%2.%3.%4.%5.%6. "/>
      <w:lvlJc w:val="left"/>
      <w:pPr>
        <w:ind w:left="1152" w:hanging="1152"/>
      </w:pPr>
      <w:rPr/>
    </w:lvl>
    <w:lvl w:ilvl="6">
      <w:start w:val="1"/>
      <w:numFmt w:val="decimal"/>
      <w:lvlText w:val="%1.%2.%3.%4.%5.%6.%7. "/>
      <w:lvlJc w:val="left"/>
      <w:pPr>
        <w:ind w:left="1296" w:hanging="1296"/>
      </w:pPr>
      <w:rPr/>
    </w:lvl>
    <w:lvl w:ilvl="7">
      <w:start w:val="1"/>
      <w:numFmt w:val="decimal"/>
      <w:lvlText w:val="%1.%2.%3.%4.%5.%6.%7.%8. "/>
      <w:lvlJc w:val="left"/>
      <w:pPr>
        <w:ind w:left="1440" w:hanging="1440"/>
      </w:pPr>
      <w:rPr/>
    </w:lvl>
    <w:lvl w:ilvl="8">
      <w:start w:val="1"/>
      <w:numFmt w:val="decimal"/>
      <w:lvlText w:val="%1.%2.%3.%4.%5.%6.%7.%8.%9. "/>
      <w:lvlJc w:val="left"/>
      <w:pPr>
        <w:ind w:left="1584" w:hanging="1584"/>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right" w:pos="9638"/>
      </w:tabs>
      <w:spacing w:after="120" w:before="240" w:lineRule="auto"/>
      <w:ind w:left="432" w:hanging="432"/>
    </w:pPr>
    <w:rPr>
      <w:rFonts w:ascii="Arial" w:cs="Arial" w:eastAsia="Arial" w:hAnsi="Arial"/>
      <w:b w:val="1"/>
      <w:sz w:val="32"/>
      <w:szCs w:val="32"/>
    </w:rPr>
  </w:style>
  <w:style w:type="paragraph" w:styleId="Heading2">
    <w:name w:val="heading 2"/>
    <w:basedOn w:val="Normal"/>
    <w:next w:val="Normal"/>
    <w:pPr>
      <w:keepNext w:val="1"/>
      <w:tabs>
        <w:tab w:val="right" w:pos="9638"/>
      </w:tabs>
      <w:spacing w:after="120" w:before="240" w:lineRule="auto"/>
      <w:ind w:left="576" w:hanging="576"/>
    </w:pPr>
    <w:rPr>
      <w:rFonts w:ascii="Arial" w:cs="Arial" w:eastAsia="Arial" w:hAnsi="Arial"/>
      <w:b w:val="1"/>
      <w:i w:val="1"/>
      <w:sz w:val="28"/>
      <w:szCs w:val="28"/>
    </w:rPr>
  </w:style>
  <w:style w:type="paragraph" w:styleId="Heading3">
    <w:name w:val="heading 3"/>
    <w:basedOn w:val="Normal"/>
    <w:next w:val="Normal"/>
    <w:pPr>
      <w:keepNext w:val="1"/>
      <w:tabs>
        <w:tab w:val="right" w:pos="9638"/>
      </w:tabs>
      <w:spacing w:after="120" w:before="240" w:lineRule="auto"/>
      <w:ind w:left="720" w:hanging="720"/>
    </w:pPr>
    <w:rPr>
      <w:rFonts w:ascii="Arial" w:cs="Arial" w:eastAsia="Arial" w:hAnsi="Arial"/>
      <w:b w:val="1"/>
      <w:sz w:val="28"/>
      <w:szCs w:val="28"/>
    </w:rPr>
  </w:style>
  <w:style w:type="paragraph" w:styleId="Heading4">
    <w:name w:val="heading 4"/>
    <w:basedOn w:val="Normal"/>
    <w:next w:val="Normal"/>
    <w:pPr>
      <w:keepNext w:val="1"/>
      <w:tabs>
        <w:tab w:val="right" w:pos="9638"/>
      </w:tabs>
      <w:spacing w:after="120" w:before="240" w:lineRule="auto"/>
      <w:ind w:left="864" w:hanging="864"/>
    </w:pPr>
    <w:rPr>
      <w:rFonts w:ascii="Arial" w:cs="Arial" w:eastAsia="Arial" w:hAnsi="Arial"/>
      <w:b w:val="1"/>
      <w:i w:val="1"/>
      <w:sz w:val="24"/>
      <w:szCs w:val="24"/>
    </w:rPr>
  </w:style>
  <w:style w:type="paragraph" w:styleId="Heading5">
    <w:name w:val="heading 5"/>
    <w:basedOn w:val="Normal"/>
    <w:next w:val="Normal"/>
    <w:pPr>
      <w:keepNext w:val="1"/>
      <w:tabs>
        <w:tab w:val="right" w:pos="9638"/>
      </w:tabs>
      <w:spacing w:after="120" w:before="240" w:lineRule="auto"/>
      <w:ind w:left="1008" w:hanging="1008"/>
    </w:pPr>
    <w:rPr>
      <w:rFonts w:ascii="Arial" w:cs="Arial" w:eastAsia="Arial" w:hAnsi="Arial"/>
      <w:b w:val="1"/>
      <w:sz w:val="24"/>
      <w:szCs w:val="24"/>
    </w:rPr>
  </w:style>
  <w:style w:type="paragraph" w:styleId="Heading6">
    <w:name w:val="heading 6"/>
    <w:basedOn w:val="Normal"/>
    <w:next w:val="Normal"/>
    <w:pPr>
      <w:keepNext w:val="1"/>
      <w:tabs>
        <w:tab w:val="right" w:pos="9638"/>
      </w:tabs>
      <w:spacing w:after="120" w:before="240" w:lineRule="auto"/>
      <w:ind w:left="1152" w:hanging="1152"/>
    </w:pPr>
    <w:rPr>
      <w:rFonts w:ascii="Arial" w:cs="Arial" w:eastAsia="Arial" w:hAnsi="Arial"/>
      <w:b w:val="1"/>
      <w:sz w:val="21"/>
      <w:szCs w:val="21"/>
    </w:rPr>
  </w:style>
  <w:style w:type="paragraph" w:styleId="Title">
    <w:name w:val="Title"/>
    <w:basedOn w:val="Normal"/>
    <w:next w:val="Normal"/>
    <w:pPr>
      <w:keepNext w:val="1"/>
      <w:tabs>
        <w:tab w:val="right" w:pos="9638"/>
      </w:tabs>
      <w:spacing w:after="120" w:before="240" w:lineRule="auto"/>
      <w:jc w:val="center"/>
    </w:pPr>
    <w:rPr>
      <w:rFonts w:ascii="Arial" w:cs="Arial" w:eastAsia="Arial" w:hAnsi="Arial"/>
      <w:b w:val="1"/>
      <w:sz w:val="36"/>
      <w:szCs w:val="36"/>
    </w:rPr>
  </w:style>
  <w:style w:type="paragraph" w:styleId="Subtitle">
    <w:name w:val="Subtitle"/>
    <w:basedOn w:val="Normal"/>
    <w:next w:val="Normal"/>
    <w:pPr>
      <w:keepNext w:val="1"/>
      <w:tabs>
        <w:tab w:val="right" w:pos="9638"/>
      </w:tabs>
      <w:spacing w:after="120" w:before="240" w:lineRule="auto"/>
      <w:jc w:val="center"/>
    </w:pPr>
    <w:rPr>
      <w:rFonts w:ascii="Arial" w:cs="Arial" w:eastAsia="Arial" w:hAnsi="Arial"/>
      <w:i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cann.org/resources/pages/epp-status-codes-2014-06-16-en" TargetMode="External"/><Relationship Id="rId10" Type="http://schemas.openxmlformats.org/officeDocument/2006/relationships/hyperlink" Target="https://typosquatting.whoisxmlapi.com/datafeeds" TargetMode="External"/><Relationship Id="rId12" Type="http://schemas.openxmlformats.org/officeDocument/2006/relationships/footer" Target="footer1.xml"/><Relationship Id="rId9" Type="http://schemas.openxmlformats.org/officeDocument/2006/relationships/hyperlink" Target="http://www.domainwhoisdatabase.com/docs/Daily_CCTLD_WHOIS_Updates_Reference_Manual/README_02_document.html#sec15" TargetMode="External"/><Relationship Id="rId5" Type="http://schemas.openxmlformats.org/officeDocument/2006/relationships/styles" Target="styles.xml"/><Relationship Id="rId6" Type="http://schemas.openxmlformats.org/officeDocument/2006/relationships/hyperlink" Target="http://www.whoisxmlapi.com/" TargetMode="External"/><Relationship Id="rId7" Type="http://schemas.openxmlformats.org/officeDocument/2006/relationships/hyperlink" Target="http://www.domainwhoisdatabase.com/docs/Daily_GTLD_WHOIS_Updates_Reference_Manual/README_01_document.html#sec15" TargetMode="External"/><Relationship Id="rId8" Type="http://schemas.openxmlformats.org/officeDocument/2006/relationships/hyperlink" Target="http://www.domainwhoisdatabase.com/docs/Daily_GTLD_WHOIS_Updates_Reference_Manual/README_01_document.html#sec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